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highlight w:val="none"/>
        </w:rPr>
      </w:pPr>
      <w:r>
        <w:rPr>
          <w:rFonts w:hint="eastAsia"/>
          <w:b/>
          <w:sz w:val="36"/>
          <w:highlight w:val="none"/>
        </w:rPr>
        <w:t>202</w:t>
      </w:r>
      <w:r>
        <w:rPr>
          <w:b/>
          <w:sz w:val="36"/>
          <w:highlight w:val="none"/>
        </w:rPr>
        <w:t>4</w:t>
      </w:r>
      <w:r>
        <w:rPr>
          <w:rFonts w:hint="eastAsia"/>
          <w:b/>
          <w:sz w:val="36"/>
          <w:highlight w:val="none"/>
        </w:rPr>
        <w:t>年</w:t>
      </w:r>
      <w:r>
        <w:rPr>
          <w:rFonts w:hint="eastAsia"/>
          <w:b/>
          <w:sz w:val="36"/>
          <w:highlight w:val="none"/>
          <w:lang w:val="en-US" w:eastAsia="zh-CN"/>
        </w:rPr>
        <w:t>甘肃省</w:t>
      </w:r>
      <w:r>
        <w:rPr>
          <w:rFonts w:hint="eastAsia"/>
          <w:b/>
          <w:sz w:val="36"/>
          <w:highlight w:val="none"/>
        </w:rPr>
        <w:t>技能大赛“建筑CAD”赛项</w:t>
      </w:r>
    </w:p>
    <w:p>
      <w:pPr>
        <w:jc w:val="center"/>
        <w:rPr>
          <w:rFonts w:hint="eastAsia" w:eastAsiaTheme="minor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</w:rPr>
        <w:t>建筑施工图识图与理论环节试题</w:t>
      </w:r>
      <w:r>
        <w:rPr>
          <w:rFonts w:hint="eastAsia"/>
          <w:b/>
          <w:sz w:val="36"/>
          <w:highlight w:val="none"/>
          <w:lang w:eastAsia="zh-CN"/>
        </w:rPr>
        <w:t>（</w:t>
      </w:r>
      <w:r>
        <w:rPr>
          <w:rFonts w:hint="eastAsia"/>
          <w:b/>
          <w:sz w:val="36"/>
          <w:highlight w:val="none"/>
          <w:lang w:val="en-US" w:eastAsia="zh-CN"/>
        </w:rPr>
        <w:t>B卷</w:t>
      </w:r>
      <w:r>
        <w:rPr>
          <w:rFonts w:hint="eastAsia"/>
          <w:b/>
          <w:sz w:val="36"/>
          <w:highlight w:val="none"/>
          <w:lang w:eastAsia="zh-CN"/>
        </w:rPr>
        <w:t>）</w:t>
      </w:r>
    </w:p>
    <w:p>
      <w:pPr>
        <w:jc w:val="center"/>
        <w:rPr>
          <w:b/>
          <w:highlight w:val="none"/>
        </w:rPr>
      </w:pPr>
      <w:r>
        <w:rPr>
          <w:rFonts w:hint="eastAsia"/>
          <w:b/>
          <w:highlight w:val="none"/>
        </w:rPr>
        <w:t xml:space="preserve">※ ※ ※ ※ ※ ※ ※ ※ ※ ※ ※ ※ ※ ※ ※ ※ ※ ※ ※ ※ ※ ※ ※ ※ ※ ※ 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1.共40题，其中单选题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0题，每题2分，多选题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0题，每题3分；总分100分，时长40分钟。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2.在规定时间内完成即可，提前交卷的选手不予加分，但可以进入下一环节。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3.遇到意外</w:t>
      </w:r>
      <w:r>
        <w:rPr>
          <w:rFonts w:hint="eastAsia"/>
          <w:b/>
          <w:sz w:val="24"/>
          <w:highlight w:val="none"/>
          <w:lang w:val="en-US" w:eastAsia="zh-CN"/>
        </w:rPr>
        <w:t>情况</w:t>
      </w:r>
      <w:r>
        <w:rPr>
          <w:rFonts w:hint="eastAsia"/>
          <w:b/>
          <w:sz w:val="24"/>
          <w:highlight w:val="none"/>
        </w:rPr>
        <w:t>，应及时向裁判报告，听从裁判安排，不要自行处理。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4.选手在提交竞赛结果前，务必再次核对结果，确认无误后再提交。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5.提交竞赛结果后，不能离开赛位，申请进入绘图竞赛环节。</w:t>
      </w:r>
    </w:p>
    <w:p>
      <w:pPr>
        <w:widowControl/>
        <w:spacing w:before="312" w:beforeLines="100" w:line="276" w:lineRule="auto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一、单项选择题（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 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分）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已知某构件的正立面与侧立面图，请选择平面图正确的一项</w:t>
      </w:r>
    </w:p>
    <w:p>
      <w:pPr>
        <w:widowControl/>
        <w:spacing w:before="10" w:after="156" w:afterLines="50" w:line="100" w:lineRule="atLeast"/>
        <w:jc w:val="left"/>
      </w:pPr>
      <w:r>
        <w:drawing>
          <wp:inline distT="0" distB="0" distL="114300" distR="114300">
            <wp:extent cx="3048000" cy="1752600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left"/>
        <w:rPr>
          <w:rFonts w:hint="eastAsia"/>
        </w:rPr>
      </w:pPr>
      <w:r>
        <w:drawing>
          <wp:inline distT="0" distB="0" distL="114300" distR="114300">
            <wp:extent cx="1376680" cy="1334135"/>
            <wp:effectExtent l="0" t="0" r="13970" b="1841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72610" cy="1373505"/>
            <wp:effectExtent l="0" t="0" r="8890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137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left="0" w:leftChars="0" w:firstLine="840" w:firstLineChars="4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  C   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已知某构件的正立面图与左侧立面图，请选择平面图正确的一项</w:t>
      </w:r>
    </w:p>
    <w:p>
      <w:pPr>
        <w:widowControl/>
        <w:spacing w:before="10" w:after="156" w:afterLines="50" w:line="100" w:lineRule="atLeast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2468880" cy="1216025"/>
            <wp:effectExtent l="0" t="0" r="7620" b="317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5851525" cy="1267460"/>
            <wp:effectExtent l="0" t="0" r="15875" b="889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已知构件的立面与平面图，请选择1-1断面图正确的一项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4345940" cy="3333750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l="18753" r="7656"/>
                    <a:stretch>
                      <a:fillRect/>
                    </a:stretch>
                  </pic:blipFill>
                  <pic:spPr>
                    <a:xfrm>
                      <a:off x="0" y="0"/>
                      <a:ext cx="434594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drawing>
          <wp:inline distT="0" distB="0" distL="114300" distR="114300">
            <wp:extent cx="5603240" cy="1238250"/>
            <wp:effectExtent l="0" t="0" r="1651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下图台阶详图索引符号正确的一项是：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drawing>
          <wp:inline distT="0" distB="0" distL="114300" distR="114300">
            <wp:extent cx="5534025" cy="3998595"/>
            <wp:effectExtent l="0" t="0" r="9525" b="19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A </w:t>
      </w:r>
      <w:r>
        <w:drawing>
          <wp:inline distT="0" distB="0" distL="114300" distR="114300">
            <wp:extent cx="855980" cy="61912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rcRect l="23842"/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            B    </w:t>
      </w:r>
      <w:r>
        <w:drawing>
          <wp:inline distT="0" distB="0" distL="114300" distR="114300">
            <wp:extent cx="762000" cy="52387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</w:t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C</w:t>
      </w:r>
      <w:r>
        <w:drawing>
          <wp:inline distT="0" distB="0" distL="114300" distR="114300">
            <wp:extent cx="828675" cy="561975"/>
            <wp:effectExtent l="0" t="0" r="9525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             D   </w:t>
      </w:r>
      <w:r>
        <w:drawing>
          <wp:inline distT="0" distB="0" distL="114300" distR="114300">
            <wp:extent cx="790575" cy="581025"/>
            <wp:effectExtent l="0" t="0" r="9525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下图为基础类型示意图，请选择不属于独立基础的一项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040755" cy="1590675"/>
            <wp:effectExtent l="0" t="0" r="17145" b="9525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4075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highlight w:val="none"/>
        </w:rPr>
      </w:pPr>
      <w:r>
        <w:rPr>
          <w:rStyle w:val="9"/>
          <w:rFonts w:ascii="Helvetica" w:hAnsi="Helvetica" w:eastAsia="Helvetica" w:cs="Helvetica"/>
          <w:i w:val="0"/>
          <w:iCs w:val="0"/>
          <w:caps w:val="0"/>
          <w:color w:val="24242C"/>
          <w:spacing w:val="0"/>
          <w:sz w:val="21"/>
          <w:szCs w:val="21"/>
          <w:shd w:val="clear" w:fill="F1F7FF"/>
        </w:rPr>
        <w:t>图示为某建筑女儿墙泛水构造，请选择泛水构造正确的一项</w:t>
      </w:r>
      <w:r>
        <w:rPr>
          <w:rStyle w:val="9"/>
          <w:rFonts w:hint="eastAsia" w:ascii="Helvetica" w:hAnsi="Helvetica" w:eastAsia="宋体" w:cs="Helvetica"/>
          <w:i w:val="0"/>
          <w:iCs w:val="0"/>
          <w:caps w:val="0"/>
          <w:color w:val="24242C"/>
          <w:spacing w:val="0"/>
          <w:sz w:val="21"/>
          <w:szCs w:val="21"/>
          <w:shd w:val="clear" w:fill="F1F7FF"/>
          <w:lang w:val="en-US" w:eastAsia="zh-CN"/>
        </w:rPr>
        <w:t>: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highlight w:val="none"/>
        </w:rPr>
      </w:pPr>
      <w:r>
        <w:drawing>
          <wp:inline distT="0" distB="0" distL="114300" distR="114300">
            <wp:extent cx="6503670" cy="4827905"/>
            <wp:effectExtent l="0" t="0" r="11430" b="10795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482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根据楼梯剖面图，请选择地下一层至一层楼梯踏步总数正确的一项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473190" cy="54038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rcRect r="556" b="410"/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54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：9级                    B：10级                     C ：18级                    D：20级</w:t>
      </w:r>
    </w:p>
    <w:p>
      <w:pPr>
        <w:widowControl/>
        <w:spacing w:before="10" w:after="156" w:afterLines="50" w:line="100" w:lineRule="atLeast"/>
        <w:jc w:val="left"/>
        <w:rPr>
          <w:b/>
          <w:bCs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图示为某建筑物檐沟详图，其屋面标高为18.500M，请选择正确的一项</w:t>
      </w:r>
      <w:r>
        <w:rPr>
          <w:highlight w:val="none"/>
        </w:rPr>
        <w:drawing>
          <wp:inline distT="0" distB="0" distL="114300" distR="114300">
            <wp:extent cx="6504305" cy="4652645"/>
            <wp:effectExtent l="0" t="0" r="10795" b="146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投影图中图线、线框含义表述不正确的是（   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  图线表示形体上两个面的交线或平面的积聚投影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  表示曲面体的转向轮廓线的投影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  一个封闭的线框表示一个面即平面      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  一个封闭的线框表示两个面或两个以上面的重影 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建筑在图上量得长度为60cm，图纸比例1:100比例，其实际长度是（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A.6m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B.60m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C.600m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D.6000m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建筑施工图中总平面图常用比例为（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A.1:100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B.1:200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C.1：500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D.1：50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建筑密度是（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在一定用地范围内，建筑物基底面积总和与总用地面积的比率；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B.总建筑面积同用地面积的比值；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总建筑面积同建筑基底占地面积的比值；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建筑基底同总建筑面积的比值；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房屋中的（   ）都画有定位轴线，定位轴线是施工时定位放线和查阅图纸的依据。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承重墙和柱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墙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柱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板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以下关于标高的说法中，正确的是（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建筑剖面图中所标注的标高是建筑标高，以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剖面图中所标注的标高是建筑标高，以 m 为单位，精确到 cm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剖面图中所标注的标高是结构标高，以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FF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剖面图中所标注的标高是结构标高，以 m 为单位，精确到 cm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 工程“LPM1821”表示的含义正确的是（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A.宽1.8M,高2.1M的铝合金平开门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B.宽2.1M,高1.8M的铝合金平开门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C.宽1.8M,高2.1M的铝合金推拉门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D.宽2.1M,高1.8M的铝合金推拉门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工程图中标注的±0.000是指(   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A.黄海标高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B.建筑物室外地坪标高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轴侧轴上的线段长度与对应的投影轴上的线段长度的比值称为（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 轴侧类型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 轴间角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 轴向伸缩系数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 轴间关系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指北针绘制时，指针尾部宽度宜为圆直径的（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1/5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1/6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 1/7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 1/8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（   ）是建筑施工图的重要组成部分，它详细地表示出所画部位的构造形状、大小尺寸、使用材料和施工方法等。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建筑平面图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建筑详图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建筑立面图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建筑剖面图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亲水性材料的润湿边角(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highlight w:val="none"/>
        </w:rPr>
        <w:t>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A.45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B.90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C.&gt;90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D.&gt;45</w:t>
      </w:r>
    </w:p>
    <w:p>
      <w:pPr>
        <w:widowControl/>
        <w:spacing w:line="276" w:lineRule="auto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二、多项选择题（20题，每题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分，漏选得1分，多选、错选不得分）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以下说法错误的是（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A．建筑总平面图中只标明相对标高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B．剖切符号应绘制在首层平面图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C．指北针只能画在首层平面图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D．剖切索引符号的引出线所在的一侧应为剖视方向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标高符号的尖端应指至被注高度的位置</w:t>
      </w:r>
    </w:p>
    <w:p>
      <w:pPr>
        <w:widowControl/>
        <w:spacing w:before="156" w:beforeLines="50" w:after="156" w:afterLines="50" w:line="100" w:lineRule="atLeast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投影面垂直面可分为（ 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A.铅垂面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B.平行面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C.正垂面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D.侧垂面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形体三面投影图的关系可概括为（  ABD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A.长对正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B.宽相等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C.高相等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D.高平齐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一套完整的建筑施工图纸包括那几部分（   ）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设备施工图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网线施工图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E.安装施工图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房屋各专业施工图可分为（  ）两部分。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基本图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平面图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立面图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详图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有关住宅阳台说法正确的是（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A.阳台栏杆的垂直杆件净距不应大于0.15m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B.阳台栏板或栏杆净高,六层及六层以下不应低于1.05m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C.阳台应采取有组织排水措施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D.每套住宅宜设阳台或平台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E.各套住宅之间毗连的阳台应设分户隔板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关于工程，下列说法正确的是（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A.屋顶层板配筋平面图中图示尺寸以毫米(mm)为单位,标高以米(m)为单位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B.门洞顶无梁处应设置过梁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C.过梁长度等于门窗洞口宽度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D.上人屋面活荷载标准值取2.0kN/m2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E.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所有工程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地基基础设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等级都不应低于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乙级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以下关于变形缝的说法中，正确的是（   ）。</w:t>
      </w:r>
    </w:p>
    <w:p>
      <w:pPr>
        <w:pStyle w:val="5"/>
        <w:widowControl/>
        <w:spacing w:before="156" w:beforeLines="50" w:beforeAutospacing="0" w:after="156" w:afterLines="50" w:afterAutospacing="0" w:line="100" w:lineRule="atLeast"/>
        <w:ind w:left="1050" w:leftChars="300" w:hanging="420" w:hangingChars="200"/>
        <w:rPr>
          <w:rFonts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A. 为防止建筑物在外界因素作用下，结构内部产生附加变形和应力，导致建筑物开裂、磁撞甚至破坏而预留的构造缝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  B. 包括伸缩缝、沉降缝和抗震缝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沉降缝两侧在墙体处不必断开，但在基础处应该断开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沉降缝两侧在墙体处应该断开，但在基础处不必断开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E.沉降缝能代替伸缩缝，而伸缩缝不能代替沉降缝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以下关于轴线设置的说法正确的是（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A．阿拉伯数字的 I、O、Z 不得用作轴线编号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B．当字母数量不够使用时，可增用双字母或单字母加数字注脚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C．1 号轴线之前的附加轴线的分子应以 01 表示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D．通用详图中的定位轴线应注写轴线编号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E.定位轴线应用0.25b线宽的单点长画线绘制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建筑物按建筑的使用功能分为（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工业建筑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农业建筑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C.民用建筑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D.公共建筑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E.居住建筑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在抢修工程中常用的混凝土外加剂是(    )。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A.减水剂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B.早强剂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C.缓凝剂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D.膨胀剂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总平面图中建筑红线指的是（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建筑工程项目的使用场地控制线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建筑工程项目用地的使用权属范围的边界线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建筑物、构筑物的基底位置不得超出的界线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用地的边界线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立面图的绘制原则有（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应表示出建筑的体量、轮廓等外观要素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应表示出门窗位置、数量和开启方式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应表示出外墙面装饰材料的种类、色彩和划分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应表示出主要楼层、门窗等部位的标高和竖向尺寸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应表示出主要房间的开间和建筑水平总方向尺寸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以下各项中，对民用建筑防火分区正确的描述有（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A.在一定时间内，能防止火灾向同一建筑的其余部分蔓延的局部空间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B.水平方向利用防火墙分隔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C.竖向利用楼板分隔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D.建筑地上部分与地下部分防火分区的面积指标相同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E.必要时可以用防火墙以外的其他设施分隔防火分区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关于外墙墙身详图的正确描述有（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A.通常的绘图比例为 1:20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B.应当绘出材料的图例符号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C.根据实际情况可以引用标准图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D.应当绘出每一层外墙的细部构造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E.构造相同的楼层，可以只绘出标准层构造，但要用标高符号表达清楚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建筑图由那几部分组成（   ）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A.平面图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B.立面图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C.剖面图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D.节点详图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E.基础布筋图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目前工程中常用的保温材料有多种，下列属于屋面保温材料的是（   ）。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泡沫玻璃</w:t>
      </w:r>
    </w:p>
    <w:p>
      <w:pPr>
        <w:widowControl/>
        <w:shd w:val="clear" w:color="auto" w:fill="FFFFFF"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 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B.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硬质岩棉板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无机保温砂浆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陶瓷保温板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挤塑聚苯板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立面图的投影和命名原则有（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属于平行正投影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属于中心投影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按照建筑朝向命名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按照主要立面和次要立面命名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E. 按照起止轴线的编号命名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关于建筑平面图投影规则的正确说法有（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应在首层平面图中绘出散水、台阶、坡道等室外构造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应在每层平面图中绘出散水、台阶、坡道等室外构造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应在平面图中标注出楼地面完成面标高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应在平面图中标注出楼地面结构层顶面标高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E. 室内地面拼花石材时，铺设分格可以在地面铺设详图中表示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关于后浇带，下列说法正确的是（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后浇带宽度一般为800-1200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mm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后浇带的强度等级应比构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14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件强度等级高一级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后浇带是防止现浇混凝土由于温度，收缩不均产生裂缝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后浇带部位梁、板、墙不设置附加钢筋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E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后浇带部位混凝土养护时间不得少于 28天 </w:t>
      </w:r>
    </w:p>
    <w:sectPr>
      <w:pgSz w:w="23811" w:h="16838" w:orient="landscape"/>
      <w:pgMar w:top="1800" w:right="1440" w:bottom="1800" w:left="1440" w:header="851" w:footer="992" w:gutter="0"/>
      <w:cols w:equalWidth="0" w:num="2" w:sep="1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74F6E"/>
    <w:multiLevelType w:val="singleLevel"/>
    <w:tmpl w:val="90574F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6D6568D"/>
    <w:multiLevelType w:val="singleLevel"/>
    <w:tmpl w:val="26D6568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Njc3ZWQ0YTljYjI4ZThjNDllYjUwMDc0YjJmYWYifQ=="/>
  </w:docVars>
  <w:rsids>
    <w:rsidRoot w:val="00172A27"/>
    <w:rsid w:val="0014720F"/>
    <w:rsid w:val="00172A27"/>
    <w:rsid w:val="001A2968"/>
    <w:rsid w:val="0049277C"/>
    <w:rsid w:val="004B5E7B"/>
    <w:rsid w:val="004E07CD"/>
    <w:rsid w:val="00503C06"/>
    <w:rsid w:val="00510617"/>
    <w:rsid w:val="0053404E"/>
    <w:rsid w:val="005F661B"/>
    <w:rsid w:val="006140F3"/>
    <w:rsid w:val="006346B3"/>
    <w:rsid w:val="006B6D1F"/>
    <w:rsid w:val="00722ED8"/>
    <w:rsid w:val="007A1658"/>
    <w:rsid w:val="007E59A0"/>
    <w:rsid w:val="00811880"/>
    <w:rsid w:val="00951177"/>
    <w:rsid w:val="009721AA"/>
    <w:rsid w:val="00BD2AA2"/>
    <w:rsid w:val="00C91C98"/>
    <w:rsid w:val="00CB5A10"/>
    <w:rsid w:val="00DA1C33"/>
    <w:rsid w:val="00E30D3B"/>
    <w:rsid w:val="012313A8"/>
    <w:rsid w:val="018607C2"/>
    <w:rsid w:val="01AF0E8E"/>
    <w:rsid w:val="01B33583"/>
    <w:rsid w:val="02380E83"/>
    <w:rsid w:val="025008C3"/>
    <w:rsid w:val="02617211"/>
    <w:rsid w:val="02A209F3"/>
    <w:rsid w:val="03004097"/>
    <w:rsid w:val="03206C12"/>
    <w:rsid w:val="033B6E7D"/>
    <w:rsid w:val="034F0B7A"/>
    <w:rsid w:val="03B7227C"/>
    <w:rsid w:val="03C9092D"/>
    <w:rsid w:val="03EF1A15"/>
    <w:rsid w:val="03F83C40"/>
    <w:rsid w:val="040A4AA1"/>
    <w:rsid w:val="040F3E66"/>
    <w:rsid w:val="041D7EAF"/>
    <w:rsid w:val="04255233"/>
    <w:rsid w:val="042B5143"/>
    <w:rsid w:val="043A35D9"/>
    <w:rsid w:val="045B6577"/>
    <w:rsid w:val="04657B32"/>
    <w:rsid w:val="04675A50"/>
    <w:rsid w:val="04AC7907"/>
    <w:rsid w:val="04B379D6"/>
    <w:rsid w:val="04E377CC"/>
    <w:rsid w:val="050D5DBF"/>
    <w:rsid w:val="05485881"/>
    <w:rsid w:val="058014BF"/>
    <w:rsid w:val="05886B6E"/>
    <w:rsid w:val="05B72A07"/>
    <w:rsid w:val="05C336F5"/>
    <w:rsid w:val="05D13AC9"/>
    <w:rsid w:val="05D40AF6"/>
    <w:rsid w:val="065546FA"/>
    <w:rsid w:val="06666FA5"/>
    <w:rsid w:val="0671705A"/>
    <w:rsid w:val="068C3E93"/>
    <w:rsid w:val="07375BAD"/>
    <w:rsid w:val="0757624F"/>
    <w:rsid w:val="07886409"/>
    <w:rsid w:val="07B471FE"/>
    <w:rsid w:val="07D57174"/>
    <w:rsid w:val="07E927DE"/>
    <w:rsid w:val="07F57B8E"/>
    <w:rsid w:val="083E4D1A"/>
    <w:rsid w:val="08B60D54"/>
    <w:rsid w:val="099217C1"/>
    <w:rsid w:val="09CC0729"/>
    <w:rsid w:val="09F40A98"/>
    <w:rsid w:val="0AB25652"/>
    <w:rsid w:val="0AB319EF"/>
    <w:rsid w:val="0B00275A"/>
    <w:rsid w:val="0B7218AA"/>
    <w:rsid w:val="0BB51797"/>
    <w:rsid w:val="0BEF6A57"/>
    <w:rsid w:val="0C322DE7"/>
    <w:rsid w:val="0C4F5747"/>
    <w:rsid w:val="0C762CD4"/>
    <w:rsid w:val="0C7B478E"/>
    <w:rsid w:val="0C8E44C1"/>
    <w:rsid w:val="0C9910B8"/>
    <w:rsid w:val="0CC24621"/>
    <w:rsid w:val="0CDB6FDB"/>
    <w:rsid w:val="0CFF716D"/>
    <w:rsid w:val="0D2941EA"/>
    <w:rsid w:val="0DC67C8B"/>
    <w:rsid w:val="0DC91529"/>
    <w:rsid w:val="0DFE11D3"/>
    <w:rsid w:val="0E0832C1"/>
    <w:rsid w:val="0E3E5A73"/>
    <w:rsid w:val="0E4A524B"/>
    <w:rsid w:val="0E5715FC"/>
    <w:rsid w:val="0EA5655B"/>
    <w:rsid w:val="0EE303C9"/>
    <w:rsid w:val="0EE505E5"/>
    <w:rsid w:val="0EEC54CF"/>
    <w:rsid w:val="0F391432"/>
    <w:rsid w:val="0F3D50CE"/>
    <w:rsid w:val="0F64775C"/>
    <w:rsid w:val="0F7A2ADB"/>
    <w:rsid w:val="0FB3423F"/>
    <w:rsid w:val="0FDA17CC"/>
    <w:rsid w:val="0FE268D2"/>
    <w:rsid w:val="10150A56"/>
    <w:rsid w:val="103B4CC5"/>
    <w:rsid w:val="103E1D5B"/>
    <w:rsid w:val="10401F77"/>
    <w:rsid w:val="107240FA"/>
    <w:rsid w:val="108C51BC"/>
    <w:rsid w:val="10A83678"/>
    <w:rsid w:val="10D551BC"/>
    <w:rsid w:val="10FD1C16"/>
    <w:rsid w:val="11160F29"/>
    <w:rsid w:val="113049B8"/>
    <w:rsid w:val="11592BC4"/>
    <w:rsid w:val="115D4462"/>
    <w:rsid w:val="11AC7198"/>
    <w:rsid w:val="11B04EDA"/>
    <w:rsid w:val="12174F59"/>
    <w:rsid w:val="123C051C"/>
    <w:rsid w:val="12582E7C"/>
    <w:rsid w:val="13113756"/>
    <w:rsid w:val="13203999"/>
    <w:rsid w:val="133B07D3"/>
    <w:rsid w:val="13873A72"/>
    <w:rsid w:val="138A52B7"/>
    <w:rsid w:val="13C94031"/>
    <w:rsid w:val="13F35552"/>
    <w:rsid w:val="14103A0E"/>
    <w:rsid w:val="1437543F"/>
    <w:rsid w:val="14A34882"/>
    <w:rsid w:val="14F47BCC"/>
    <w:rsid w:val="15035321"/>
    <w:rsid w:val="152F4368"/>
    <w:rsid w:val="154C316C"/>
    <w:rsid w:val="1571672E"/>
    <w:rsid w:val="15B91E83"/>
    <w:rsid w:val="15BB209F"/>
    <w:rsid w:val="16184DFC"/>
    <w:rsid w:val="166B13D0"/>
    <w:rsid w:val="167A1613"/>
    <w:rsid w:val="169B1A82"/>
    <w:rsid w:val="16A843D2"/>
    <w:rsid w:val="174560C4"/>
    <w:rsid w:val="1787048B"/>
    <w:rsid w:val="178766DD"/>
    <w:rsid w:val="17DA4A5F"/>
    <w:rsid w:val="182A7068"/>
    <w:rsid w:val="18420856"/>
    <w:rsid w:val="186B56B7"/>
    <w:rsid w:val="188624F1"/>
    <w:rsid w:val="18BA3425"/>
    <w:rsid w:val="18BC5F12"/>
    <w:rsid w:val="18C272A1"/>
    <w:rsid w:val="18D92F68"/>
    <w:rsid w:val="190D49C0"/>
    <w:rsid w:val="192817FA"/>
    <w:rsid w:val="193A32DB"/>
    <w:rsid w:val="196640D0"/>
    <w:rsid w:val="196A0064"/>
    <w:rsid w:val="198527A8"/>
    <w:rsid w:val="1AC47300"/>
    <w:rsid w:val="1AC9700C"/>
    <w:rsid w:val="1AFA71C6"/>
    <w:rsid w:val="1B5C39DD"/>
    <w:rsid w:val="1BC51582"/>
    <w:rsid w:val="1BD73063"/>
    <w:rsid w:val="1C626DD1"/>
    <w:rsid w:val="1C69015F"/>
    <w:rsid w:val="1C9D605B"/>
    <w:rsid w:val="1CB87339"/>
    <w:rsid w:val="1CE47012"/>
    <w:rsid w:val="1D0165EA"/>
    <w:rsid w:val="1D1A58FD"/>
    <w:rsid w:val="1D436C02"/>
    <w:rsid w:val="1D5A3F4C"/>
    <w:rsid w:val="1DBC69B5"/>
    <w:rsid w:val="1DE06B47"/>
    <w:rsid w:val="1DE5415D"/>
    <w:rsid w:val="1DE657E0"/>
    <w:rsid w:val="1E4744D0"/>
    <w:rsid w:val="1E635082"/>
    <w:rsid w:val="1E7D7EF2"/>
    <w:rsid w:val="1E957931"/>
    <w:rsid w:val="1EC41FC5"/>
    <w:rsid w:val="1ED315CC"/>
    <w:rsid w:val="1EDA3596"/>
    <w:rsid w:val="1F1A3993"/>
    <w:rsid w:val="1FA871F0"/>
    <w:rsid w:val="1FC61D6D"/>
    <w:rsid w:val="1FEA15B7"/>
    <w:rsid w:val="1FF561AE"/>
    <w:rsid w:val="208D63E6"/>
    <w:rsid w:val="20947775"/>
    <w:rsid w:val="209B3D8A"/>
    <w:rsid w:val="20DE6C42"/>
    <w:rsid w:val="20F052F3"/>
    <w:rsid w:val="20FC3C98"/>
    <w:rsid w:val="22323591"/>
    <w:rsid w:val="223E5BEA"/>
    <w:rsid w:val="22421B7E"/>
    <w:rsid w:val="22456F79"/>
    <w:rsid w:val="227710FC"/>
    <w:rsid w:val="229879F0"/>
    <w:rsid w:val="22D84291"/>
    <w:rsid w:val="234E4553"/>
    <w:rsid w:val="23867849"/>
    <w:rsid w:val="23F96441"/>
    <w:rsid w:val="24596D0B"/>
    <w:rsid w:val="24BE3012"/>
    <w:rsid w:val="24D46CDA"/>
    <w:rsid w:val="24F5112A"/>
    <w:rsid w:val="25207B55"/>
    <w:rsid w:val="256A4F48"/>
    <w:rsid w:val="25BE0B7B"/>
    <w:rsid w:val="25EE5B79"/>
    <w:rsid w:val="26551754"/>
    <w:rsid w:val="26846EC0"/>
    <w:rsid w:val="268C786C"/>
    <w:rsid w:val="26B26975"/>
    <w:rsid w:val="26C16DEA"/>
    <w:rsid w:val="27096773"/>
    <w:rsid w:val="270D0F81"/>
    <w:rsid w:val="27335F39"/>
    <w:rsid w:val="27351CB2"/>
    <w:rsid w:val="273B3040"/>
    <w:rsid w:val="27865D15"/>
    <w:rsid w:val="278D66F3"/>
    <w:rsid w:val="27A40BE5"/>
    <w:rsid w:val="27B34984"/>
    <w:rsid w:val="27D25752"/>
    <w:rsid w:val="285C6DCA"/>
    <w:rsid w:val="28920A3E"/>
    <w:rsid w:val="28940C5A"/>
    <w:rsid w:val="28EF1F47"/>
    <w:rsid w:val="290D6316"/>
    <w:rsid w:val="29177195"/>
    <w:rsid w:val="29363ABF"/>
    <w:rsid w:val="294206B6"/>
    <w:rsid w:val="29451F54"/>
    <w:rsid w:val="298168F5"/>
    <w:rsid w:val="298365D8"/>
    <w:rsid w:val="29C42E79"/>
    <w:rsid w:val="29D62BAC"/>
    <w:rsid w:val="29E51041"/>
    <w:rsid w:val="2A1536D4"/>
    <w:rsid w:val="2A385615"/>
    <w:rsid w:val="2A4B17EC"/>
    <w:rsid w:val="2A815802"/>
    <w:rsid w:val="2ACD3FAF"/>
    <w:rsid w:val="2AD067B0"/>
    <w:rsid w:val="2B230073"/>
    <w:rsid w:val="2B501BBC"/>
    <w:rsid w:val="2B7D7783"/>
    <w:rsid w:val="2B9E76FA"/>
    <w:rsid w:val="2BDD5F87"/>
    <w:rsid w:val="2BEE242F"/>
    <w:rsid w:val="2C293467"/>
    <w:rsid w:val="2C5C5166"/>
    <w:rsid w:val="2C624BCB"/>
    <w:rsid w:val="2C970D19"/>
    <w:rsid w:val="2CA64AB8"/>
    <w:rsid w:val="2D12336A"/>
    <w:rsid w:val="2D2307FE"/>
    <w:rsid w:val="2D3B5B48"/>
    <w:rsid w:val="2D8D5C78"/>
    <w:rsid w:val="2DED6716"/>
    <w:rsid w:val="2E19750B"/>
    <w:rsid w:val="2E47051C"/>
    <w:rsid w:val="2E497DF1"/>
    <w:rsid w:val="2E6E7857"/>
    <w:rsid w:val="2E813A2E"/>
    <w:rsid w:val="2E933762"/>
    <w:rsid w:val="2EA66FF1"/>
    <w:rsid w:val="2EF00E7B"/>
    <w:rsid w:val="2F2443BA"/>
    <w:rsid w:val="2F5E78CC"/>
    <w:rsid w:val="2F77273B"/>
    <w:rsid w:val="309D4424"/>
    <w:rsid w:val="30AC28B9"/>
    <w:rsid w:val="310D3357"/>
    <w:rsid w:val="31994BEB"/>
    <w:rsid w:val="31AA329C"/>
    <w:rsid w:val="31B41A25"/>
    <w:rsid w:val="31C003CA"/>
    <w:rsid w:val="31EF5153"/>
    <w:rsid w:val="31F938DC"/>
    <w:rsid w:val="320C360F"/>
    <w:rsid w:val="320F1351"/>
    <w:rsid w:val="32520175"/>
    <w:rsid w:val="328E2276"/>
    <w:rsid w:val="330E10C2"/>
    <w:rsid w:val="333077D1"/>
    <w:rsid w:val="33550FE6"/>
    <w:rsid w:val="335F3C12"/>
    <w:rsid w:val="3368699B"/>
    <w:rsid w:val="33831C2E"/>
    <w:rsid w:val="33A87367"/>
    <w:rsid w:val="33EF4F96"/>
    <w:rsid w:val="34025BB9"/>
    <w:rsid w:val="342F5CDB"/>
    <w:rsid w:val="343230D5"/>
    <w:rsid w:val="34330267"/>
    <w:rsid w:val="343432F1"/>
    <w:rsid w:val="34360E17"/>
    <w:rsid w:val="34996929"/>
    <w:rsid w:val="34AE5ED2"/>
    <w:rsid w:val="34B47F8E"/>
    <w:rsid w:val="34BF6532"/>
    <w:rsid w:val="34EA39B0"/>
    <w:rsid w:val="350A769B"/>
    <w:rsid w:val="351A6043"/>
    <w:rsid w:val="35466E38"/>
    <w:rsid w:val="35633E8E"/>
    <w:rsid w:val="35702107"/>
    <w:rsid w:val="35BB5A78"/>
    <w:rsid w:val="36B85B13"/>
    <w:rsid w:val="372B2789"/>
    <w:rsid w:val="37305FF2"/>
    <w:rsid w:val="37487CF1"/>
    <w:rsid w:val="3787198A"/>
    <w:rsid w:val="38084878"/>
    <w:rsid w:val="381E0C74"/>
    <w:rsid w:val="382A2A41"/>
    <w:rsid w:val="386C3059"/>
    <w:rsid w:val="386D6DD1"/>
    <w:rsid w:val="38726196"/>
    <w:rsid w:val="39131727"/>
    <w:rsid w:val="3922196A"/>
    <w:rsid w:val="39513FFD"/>
    <w:rsid w:val="39AA2C59"/>
    <w:rsid w:val="3AD153F6"/>
    <w:rsid w:val="3AE3337B"/>
    <w:rsid w:val="3AF64E5C"/>
    <w:rsid w:val="3B037579"/>
    <w:rsid w:val="3B457B92"/>
    <w:rsid w:val="3B4E6A46"/>
    <w:rsid w:val="3B800BCA"/>
    <w:rsid w:val="3BD50F16"/>
    <w:rsid w:val="3C1A2DCC"/>
    <w:rsid w:val="3C553E04"/>
    <w:rsid w:val="3CD1792F"/>
    <w:rsid w:val="3CD25455"/>
    <w:rsid w:val="3CE138EA"/>
    <w:rsid w:val="3D612321"/>
    <w:rsid w:val="3DAA1716"/>
    <w:rsid w:val="3DD82F3F"/>
    <w:rsid w:val="3DFD29A6"/>
    <w:rsid w:val="3E32264F"/>
    <w:rsid w:val="3E99447C"/>
    <w:rsid w:val="3EAF0B36"/>
    <w:rsid w:val="3EC2402A"/>
    <w:rsid w:val="3EE6530A"/>
    <w:rsid w:val="3EEA4CD8"/>
    <w:rsid w:val="3F427EE2"/>
    <w:rsid w:val="3F566811"/>
    <w:rsid w:val="3FD05054"/>
    <w:rsid w:val="40582115"/>
    <w:rsid w:val="40712AB7"/>
    <w:rsid w:val="40CB28E7"/>
    <w:rsid w:val="40F0234E"/>
    <w:rsid w:val="40F40090"/>
    <w:rsid w:val="412F10C8"/>
    <w:rsid w:val="41A41AB6"/>
    <w:rsid w:val="41F320F5"/>
    <w:rsid w:val="42BA0E65"/>
    <w:rsid w:val="42BA2C13"/>
    <w:rsid w:val="43203F88"/>
    <w:rsid w:val="434150E2"/>
    <w:rsid w:val="43B27D8E"/>
    <w:rsid w:val="43DD305D"/>
    <w:rsid w:val="43DF5027"/>
    <w:rsid w:val="43E3619A"/>
    <w:rsid w:val="43F65ECD"/>
    <w:rsid w:val="43F81C45"/>
    <w:rsid w:val="441D16AC"/>
    <w:rsid w:val="442062C9"/>
    <w:rsid w:val="4476775E"/>
    <w:rsid w:val="447F4114"/>
    <w:rsid w:val="44890AEF"/>
    <w:rsid w:val="451E1B7F"/>
    <w:rsid w:val="45372C41"/>
    <w:rsid w:val="453C3DB3"/>
    <w:rsid w:val="454F3AE7"/>
    <w:rsid w:val="457B2B2E"/>
    <w:rsid w:val="45A35BE1"/>
    <w:rsid w:val="46317690"/>
    <w:rsid w:val="465313B5"/>
    <w:rsid w:val="465810C1"/>
    <w:rsid w:val="465D2233"/>
    <w:rsid w:val="46955E71"/>
    <w:rsid w:val="469F284C"/>
    <w:rsid w:val="46C2653A"/>
    <w:rsid w:val="46CC1167"/>
    <w:rsid w:val="46DD5122"/>
    <w:rsid w:val="47637D1D"/>
    <w:rsid w:val="477D002C"/>
    <w:rsid w:val="47C36A0E"/>
    <w:rsid w:val="47DD7AD0"/>
    <w:rsid w:val="48054931"/>
    <w:rsid w:val="48212BB3"/>
    <w:rsid w:val="483A5750"/>
    <w:rsid w:val="48D10CB7"/>
    <w:rsid w:val="48DA7B6B"/>
    <w:rsid w:val="491A5DC1"/>
    <w:rsid w:val="493C25D4"/>
    <w:rsid w:val="494E2307"/>
    <w:rsid w:val="49787384"/>
    <w:rsid w:val="49B54134"/>
    <w:rsid w:val="49CF51F6"/>
    <w:rsid w:val="4A62250E"/>
    <w:rsid w:val="4A9622C0"/>
    <w:rsid w:val="4ACF1226"/>
    <w:rsid w:val="4AF417DD"/>
    <w:rsid w:val="4B052E99"/>
    <w:rsid w:val="4B8911C3"/>
    <w:rsid w:val="4BA10E14"/>
    <w:rsid w:val="4BB02E05"/>
    <w:rsid w:val="4BF54CBC"/>
    <w:rsid w:val="4C121D12"/>
    <w:rsid w:val="4C1647FF"/>
    <w:rsid w:val="4C21114C"/>
    <w:rsid w:val="4C481290"/>
    <w:rsid w:val="4C592749"/>
    <w:rsid w:val="4C714C8A"/>
    <w:rsid w:val="4C9E49B2"/>
    <w:rsid w:val="4CCA6149"/>
    <w:rsid w:val="4CCF375F"/>
    <w:rsid w:val="4CE0596C"/>
    <w:rsid w:val="4CF84A64"/>
    <w:rsid w:val="4CFE0483"/>
    <w:rsid w:val="4D1A2C2C"/>
    <w:rsid w:val="4D4E28D6"/>
    <w:rsid w:val="4D8E7176"/>
    <w:rsid w:val="4DF53699"/>
    <w:rsid w:val="4E2F6BAB"/>
    <w:rsid w:val="4EB175C0"/>
    <w:rsid w:val="4EC36941"/>
    <w:rsid w:val="4F493C9D"/>
    <w:rsid w:val="4FE70DC0"/>
    <w:rsid w:val="50011E81"/>
    <w:rsid w:val="50250266"/>
    <w:rsid w:val="50461F8A"/>
    <w:rsid w:val="505A77E4"/>
    <w:rsid w:val="50A3118B"/>
    <w:rsid w:val="5139564B"/>
    <w:rsid w:val="513A206F"/>
    <w:rsid w:val="518C7E71"/>
    <w:rsid w:val="51AC406F"/>
    <w:rsid w:val="51FB0B52"/>
    <w:rsid w:val="525210BA"/>
    <w:rsid w:val="5257222D"/>
    <w:rsid w:val="525941F7"/>
    <w:rsid w:val="527032EE"/>
    <w:rsid w:val="528A2602"/>
    <w:rsid w:val="529E7E5B"/>
    <w:rsid w:val="530103EA"/>
    <w:rsid w:val="53073C53"/>
    <w:rsid w:val="53764934"/>
    <w:rsid w:val="539F3E8B"/>
    <w:rsid w:val="53AE2320"/>
    <w:rsid w:val="53C953AC"/>
    <w:rsid w:val="53D55AFF"/>
    <w:rsid w:val="53D60CEB"/>
    <w:rsid w:val="53F1045F"/>
    <w:rsid w:val="549F7EBB"/>
    <w:rsid w:val="54C33BA9"/>
    <w:rsid w:val="54E12281"/>
    <w:rsid w:val="55173EF5"/>
    <w:rsid w:val="558A2919"/>
    <w:rsid w:val="55E262B1"/>
    <w:rsid w:val="55F45FE4"/>
    <w:rsid w:val="561B17C3"/>
    <w:rsid w:val="56C41E5B"/>
    <w:rsid w:val="56E878F7"/>
    <w:rsid w:val="57174680"/>
    <w:rsid w:val="57233025"/>
    <w:rsid w:val="577C44E3"/>
    <w:rsid w:val="57AD28EF"/>
    <w:rsid w:val="57E11BB7"/>
    <w:rsid w:val="57F94B48"/>
    <w:rsid w:val="57FD73D2"/>
    <w:rsid w:val="582A3F3F"/>
    <w:rsid w:val="5838665C"/>
    <w:rsid w:val="58587D09"/>
    <w:rsid w:val="589A2E73"/>
    <w:rsid w:val="58B54151"/>
    <w:rsid w:val="590E560F"/>
    <w:rsid w:val="591B33D1"/>
    <w:rsid w:val="593E7CA2"/>
    <w:rsid w:val="597B2CA5"/>
    <w:rsid w:val="59B7660A"/>
    <w:rsid w:val="5A44753A"/>
    <w:rsid w:val="5A643739"/>
    <w:rsid w:val="5A7D47FA"/>
    <w:rsid w:val="5AAE2C06"/>
    <w:rsid w:val="5AD05272"/>
    <w:rsid w:val="5AD7215D"/>
    <w:rsid w:val="5B13515F"/>
    <w:rsid w:val="5B57015D"/>
    <w:rsid w:val="5B91640E"/>
    <w:rsid w:val="5BA34735"/>
    <w:rsid w:val="5BA81D4B"/>
    <w:rsid w:val="5BD963A8"/>
    <w:rsid w:val="5C642116"/>
    <w:rsid w:val="5C6C1FB3"/>
    <w:rsid w:val="5CA450F3"/>
    <w:rsid w:val="5CB07109"/>
    <w:rsid w:val="5CD34BA6"/>
    <w:rsid w:val="5CD86660"/>
    <w:rsid w:val="5CFF1E3E"/>
    <w:rsid w:val="5D243653"/>
    <w:rsid w:val="5D3C099D"/>
    <w:rsid w:val="5D562EB8"/>
    <w:rsid w:val="5D574FFD"/>
    <w:rsid w:val="5D7A3273"/>
    <w:rsid w:val="5E005E6E"/>
    <w:rsid w:val="5E512226"/>
    <w:rsid w:val="5E652175"/>
    <w:rsid w:val="5E7B72A3"/>
    <w:rsid w:val="5E8D770E"/>
    <w:rsid w:val="5E9769C6"/>
    <w:rsid w:val="5EC8724E"/>
    <w:rsid w:val="5F025C16"/>
    <w:rsid w:val="5F1E25EF"/>
    <w:rsid w:val="5F69359F"/>
    <w:rsid w:val="5FC30F01"/>
    <w:rsid w:val="5FD35E4D"/>
    <w:rsid w:val="601B2473"/>
    <w:rsid w:val="60AF1486"/>
    <w:rsid w:val="60DB227B"/>
    <w:rsid w:val="61291238"/>
    <w:rsid w:val="61671D60"/>
    <w:rsid w:val="61826B9A"/>
    <w:rsid w:val="61AB60F1"/>
    <w:rsid w:val="61AE5BE1"/>
    <w:rsid w:val="61F01D56"/>
    <w:rsid w:val="61F25ACE"/>
    <w:rsid w:val="622F0AD0"/>
    <w:rsid w:val="625B3673"/>
    <w:rsid w:val="63181564"/>
    <w:rsid w:val="631C764F"/>
    <w:rsid w:val="6328076F"/>
    <w:rsid w:val="635115D2"/>
    <w:rsid w:val="64030466"/>
    <w:rsid w:val="640D4E41"/>
    <w:rsid w:val="644F0FB6"/>
    <w:rsid w:val="645B2C7B"/>
    <w:rsid w:val="64AF5AF0"/>
    <w:rsid w:val="64B4275C"/>
    <w:rsid w:val="64D37E39"/>
    <w:rsid w:val="64EA5182"/>
    <w:rsid w:val="64EF4547"/>
    <w:rsid w:val="655A5E64"/>
    <w:rsid w:val="656C5B97"/>
    <w:rsid w:val="659D21F5"/>
    <w:rsid w:val="65A55F38"/>
    <w:rsid w:val="65A610A9"/>
    <w:rsid w:val="65C71020"/>
    <w:rsid w:val="65ED6A45"/>
    <w:rsid w:val="65EE47FE"/>
    <w:rsid w:val="66106E6A"/>
    <w:rsid w:val="662D7F4F"/>
    <w:rsid w:val="666B769F"/>
    <w:rsid w:val="668D4017"/>
    <w:rsid w:val="672229B1"/>
    <w:rsid w:val="675863D3"/>
    <w:rsid w:val="6759039D"/>
    <w:rsid w:val="6764121C"/>
    <w:rsid w:val="677D408C"/>
    <w:rsid w:val="67BC4427"/>
    <w:rsid w:val="67DD4B2A"/>
    <w:rsid w:val="67E22141"/>
    <w:rsid w:val="680D29F1"/>
    <w:rsid w:val="681C5653"/>
    <w:rsid w:val="6828049B"/>
    <w:rsid w:val="684F63BA"/>
    <w:rsid w:val="68664B20"/>
    <w:rsid w:val="68680898"/>
    <w:rsid w:val="68E349D8"/>
    <w:rsid w:val="692A3D9F"/>
    <w:rsid w:val="695F0598"/>
    <w:rsid w:val="6974326C"/>
    <w:rsid w:val="698A2A90"/>
    <w:rsid w:val="69967687"/>
    <w:rsid w:val="69C22990"/>
    <w:rsid w:val="69C47331"/>
    <w:rsid w:val="6A026ACA"/>
    <w:rsid w:val="6A0A597F"/>
    <w:rsid w:val="6A220F1A"/>
    <w:rsid w:val="6A2867C1"/>
    <w:rsid w:val="6A3C6480"/>
    <w:rsid w:val="6A611A43"/>
    <w:rsid w:val="6AB26742"/>
    <w:rsid w:val="6B15282D"/>
    <w:rsid w:val="6B250CC2"/>
    <w:rsid w:val="6B3B2294"/>
    <w:rsid w:val="6B5E5F82"/>
    <w:rsid w:val="6B621F16"/>
    <w:rsid w:val="6B741C4A"/>
    <w:rsid w:val="6BE4292B"/>
    <w:rsid w:val="6C136D6D"/>
    <w:rsid w:val="6C427D83"/>
    <w:rsid w:val="6C4D07B1"/>
    <w:rsid w:val="6C5C4BB7"/>
    <w:rsid w:val="6C615D2A"/>
    <w:rsid w:val="6CBC7404"/>
    <w:rsid w:val="6CD504C6"/>
    <w:rsid w:val="6CD52274"/>
    <w:rsid w:val="6CDC3602"/>
    <w:rsid w:val="6D82064E"/>
    <w:rsid w:val="6D8617C0"/>
    <w:rsid w:val="6DB12CE1"/>
    <w:rsid w:val="6DEF7365"/>
    <w:rsid w:val="6E2A65EF"/>
    <w:rsid w:val="6E301E58"/>
    <w:rsid w:val="6E707C84"/>
    <w:rsid w:val="6E8977BB"/>
    <w:rsid w:val="6EB760D5"/>
    <w:rsid w:val="6F101C89"/>
    <w:rsid w:val="6F1C418A"/>
    <w:rsid w:val="6F1E7F02"/>
    <w:rsid w:val="6F2E4C8E"/>
    <w:rsid w:val="6F5638BA"/>
    <w:rsid w:val="6FC50CC6"/>
    <w:rsid w:val="6FD35191"/>
    <w:rsid w:val="70B34FC2"/>
    <w:rsid w:val="70C64CF5"/>
    <w:rsid w:val="715220E5"/>
    <w:rsid w:val="715F4802"/>
    <w:rsid w:val="716C467F"/>
    <w:rsid w:val="718F50E7"/>
    <w:rsid w:val="71AA2486"/>
    <w:rsid w:val="71C379BC"/>
    <w:rsid w:val="71DC5E53"/>
    <w:rsid w:val="72181581"/>
    <w:rsid w:val="724834E8"/>
    <w:rsid w:val="72600832"/>
    <w:rsid w:val="72842772"/>
    <w:rsid w:val="728F1117"/>
    <w:rsid w:val="72CC236B"/>
    <w:rsid w:val="72FB0080"/>
    <w:rsid w:val="73090EC9"/>
    <w:rsid w:val="73661E78"/>
    <w:rsid w:val="73A82490"/>
    <w:rsid w:val="73AB54B5"/>
    <w:rsid w:val="73D43285"/>
    <w:rsid w:val="742064CB"/>
    <w:rsid w:val="749B3DA3"/>
    <w:rsid w:val="74AE3AD6"/>
    <w:rsid w:val="74C652C4"/>
    <w:rsid w:val="74C66EF9"/>
    <w:rsid w:val="74C74B98"/>
    <w:rsid w:val="74DD43BC"/>
    <w:rsid w:val="755521A4"/>
    <w:rsid w:val="75E022AC"/>
    <w:rsid w:val="763149BF"/>
    <w:rsid w:val="763B04B8"/>
    <w:rsid w:val="76AE24B4"/>
    <w:rsid w:val="76C577FD"/>
    <w:rsid w:val="77091498"/>
    <w:rsid w:val="77243EC2"/>
    <w:rsid w:val="77277B70"/>
    <w:rsid w:val="776B5CAF"/>
    <w:rsid w:val="77A267B1"/>
    <w:rsid w:val="77BD2896"/>
    <w:rsid w:val="77BE04D4"/>
    <w:rsid w:val="78591FAB"/>
    <w:rsid w:val="786646C8"/>
    <w:rsid w:val="789B0816"/>
    <w:rsid w:val="78A6115C"/>
    <w:rsid w:val="78B638A1"/>
    <w:rsid w:val="791F52FF"/>
    <w:rsid w:val="795D3D1D"/>
    <w:rsid w:val="79780B57"/>
    <w:rsid w:val="79975481"/>
    <w:rsid w:val="79AB4A88"/>
    <w:rsid w:val="79AC25AE"/>
    <w:rsid w:val="7A140880"/>
    <w:rsid w:val="7A4F7B0A"/>
    <w:rsid w:val="7A721A4A"/>
    <w:rsid w:val="7A8B6668"/>
    <w:rsid w:val="7B0C1557"/>
    <w:rsid w:val="7B166879"/>
    <w:rsid w:val="7B3E36DA"/>
    <w:rsid w:val="7B4F796B"/>
    <w:rsid w:val="7B656EB9"/>
    <w:rsid w:val="7B693E95"/>
    <w:rsid w:val="7B9F686F"/>
    <w:rsid w:val="7BC260B9"/>
    <w:rsid w:val="7BFA3AA5"/>
    <w:rsid w:val="7C0C5586"/>
    <w:rsid w:val="7C6B04FF"/>
    <w:rsid w:val="7D254B52"/>
    <w:rsid w:val="7D513B99"/>
    <w:rsid w:val="7D67516A"/>
    <w:rsid w:val="7D910439"/>
    <w:rsid w:val="7DE06CCB"/>
    <w:rsid w:val="7DE642E1"/>
    <w:rsid w:val="7DF12C86"/>
    <w:rsid w:val="7E266DD3"/>
    <w:rsid w:val="7EBA751C"/>
    <w:rsid w:val="7ECB1729"/>
    <w:rsid w:val="7F2D5F40"/>
    <w:rsid w:val="7F4F5EB6"/>
    <w:rsid w:val="7F9935D5"/>
    <w:rsid w:val="7FC22B2C"/>
    <w:rsid w:val="7FC40652"/>
    <w:rsid w:val="7FF01447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2554</Words>
  <Characters>2886</Characters>
  <Lines>33</Lines>
  <Paragraphs>9</Paragraphs>
  <TotalTime>3</TotalTime>
  <ScaleCrop>false</ScaleCrop>
  <LinksUpToDate>false</LinksUpToDate>
  <CharactersWithSpaces>3151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攻城狮</cp:lastModifiedBy>
  <dcterms:modified xsi:type="dcterms:W3CDTF">2023-11-15T01:41:10Z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CBDC5F5317354E6F9D83477035FCA93D_13</vt:lpwstr>
  </property>
</Properties>
</file>